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3164" w14:textId="77777777" w:rsidR="00FC38FF" w:rsidRDefault="00FC38FF" w:rsidP="00FC38FF">
      <w:pPr>
        <w:pStyle w:val="a3"/>
        <w:ind w:left="0" w:firstLine="708"/>
        <w:jc w:val="both"/>
        <w:rPr>
          <w:iCs/>
          <w:szCs w:val="28"/>
        </w:rPr>
      </w:pPr>
      <w:r w:rsidRPr="002B09F2">
        <w:t xml:space="preserve">Службой государственного финансового контроля республики Дагестан завершена плановая выездная </w:t>
      </w:r>
      <w:r w:rsidRPr="00F31F62">
        <w:rPr>
          <w:szCs w:val="28"/>
        </w:rPr>
        <w:t xml:space="preserve">проверка </w:t>
      </w:r>
      <w:r w:rsidRPr="00F31F62">
        <w:rPr>
          <w:iCs/>
          <w:szCs w:val="28"/>
        </w:rPr>
        <w:t>осуществления расходов республиканского бюджета РД, выделенных Министерству транспорта и дорожного хозяйства Республики Дагестан на реализацию государственной программы Республики Дагестан «Развитие автомобильных дорог республиканского, межмуниципального и местного значения Республики Дагестан», проверка расходов на обеспечение выполнения функций подведомственного ему ГКУ «</w:t>
      </w:r>
      <w:proofErr w:type="spellStart"/>
      <w:r w:rsidRPr="00F31F62">
        <w:rPr>
          <w:iCs/>
          <w:szCs w:val="28"/>
        </w:rPr>
        <w:t>Дагестанавтодор</w:t>
      </w:r>
      <w:proofErr w:type="spellEnd"/>
      <w:r w:rsidRPr="00F31F62">
        <w:rPr>
          <w:iCs/>
          <w:szCs w:val="28"/>
        </w:rPr>
        <w:t>», а также соблюдения законодательства Российской Федерации о контрактной системе в сфере закупок товаров, работ услуг для обеспечения государственных нужд.</w:t>
      </w:r>
    </w:p>
    <w:p w14:paraId="4E698696" w14:textId="4CECC4F2" w:rsidR="00FC38FF" w:rsidRPr="00F31F62" w:rsidRDefault="00FC38FF" w:rsidP="00FC38FF">
      <w:pPr>
        <w:pStyle w:val="a3"/>
        <w:ind w:left="0" w:firstLine="708"/>
        <w:jc w:val="both"/>
        <w:rPr>
          <w:iCs/>
          <w:szCs w:val="28"/>
        </w:rPr>
      </w:pPr>
      <w:r>
        <w:rPr>
          <w:iCs/>
          <w:szCs w:val="28"/>
        </w:rPr>
        <w:t>Акт от 15.02.2023</w:t>
      </w:r>
    </w:p>
    <w:p w14:paraId="50D31365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85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FF"/>
    <w:rsid w:val="00C63A2F"/>
    <w:rsid w:val="00E46080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F6C1"/>
  <w15:chartTrackingRefBased/>
  <w15:docId w15:val="{E5FA4354-1F4C-488F-893D-E1BA0D68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FF"/>
    <w:pPr>
      <w:spacing w:after="0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2023-07-07T08:29:00Z</dcterms:created>
  <dcterms:modified xsi:type="dcterms:W3CDTF">2023-07-07T08:29:00Z</dcterms:modified>
</cp:coreProperties>
</file>